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FE750">
      <w:pPr>
        <w:spacing w:before="120" w:beforeLines="50" w:after="120" w:afterLines="50" w:line="220" w:lineRule="atLeast"/>
      </w:pPr>
    </w:p>
    <w:p w14:paraId="6B355473">
      <w:pPr>
        <w:numPr>
          <w:ilvl w:val="0"/>
          <w:numId w:val="1"/>
        </w:numPr>
        <w:spacing w:before="120" w:beforeLines="50" w:after="120" w:afterLines="50" w:line="220" w:lineRule="atLeast"/>
        <w:rPr>
          <w:sz w:val="28"/>
        </w:rPr>
      </w:pPr>
      <w:r>
        <w:rPr>
          <w:rFonts w:hint="eastAsia"/>
          <w:sz w:val="28"/>
          <w:lang w:val="en-US" w:eastAsia="zh-CN"/>
        </w:rPr>
        <w:t>指导老师登录</w:t>
      </w:r>
      <w:r>
        <w:rPr>
          <w:rFonts w:hint="eastAsia"/>
          <w:sz w:val="28"/>
        </w:rPr>
        <w:t>教务系统</w:t>
      </w:r>
      <w:r>
        <w:rPr>
          <w:sz w:val="28"/>
        </w:rPr>
        <w:t>以后，点击图中“切换</w:t>
      </w:r>
      <w:r>
        <w:rPr>
          <w:rFonts w:hint="eastAsia"/>
          <w:sz w:val="28"/>
        </w:rPr>
        <w:t>管理端</w:t>
      </w:r>
      <w:r>
        <w:rPr>
          <w:sz w:val="28"/>
        </w:rPr>
        <w:t>”进入</w:t>
      </w:r>
      <w:r>
        <w:rPr>
          <w:rFonts w:hint="eastAsia"/>
          <w:sz w:val="28"/>
        </w:rPr>
        <w:t>）</w:t>
      </w:r>
    </w:p>
    <w:p w14:paraId="7422A747">
      <w:pPr>
        <w:spacing w:before="120" w:beforeLines="50" w:after="120" w:afterLines="50" w:line="220" w:lineRule="atLeast"/>
        <w:rPr>
          <w:sz w:val="28"/>
        </w:rPr>
      </w:pPr>
    </w:p>
    <w:p w14:paraId="6F14DA04">
      <w:pPr>
        <w:spacing w:before="120" w:beforeLines="50" w:after="120" w:afterLines="50" w:line="220" w:lineRule="atLeast"/>
        <w:rPr>
          <w:sz w:val="28"/>
        </w:rPr>
      </w:pPr>
      <w:r>
        <w:drawing>
          <wp:inline distT="0" distB="0" distL="0" distR="0">
            <wp:extent cx="5274310" cy="3188335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8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C164F">
      <w:pPr>
        <w:spacing w:before="120" w:beforeLines="50" w:after="120" w:afterLines="50" w:line="220" w:lineRule="atLeast"/>
        <w:rPr>
          <w:sz w:val="28"/>
        </w:rPr>
      </w:pPr>
    </w:p>
    <w:p w14:paraId="3FDDFE2A">
      <w:pPr>
        <w:numPr>
          <w:ilvl w:val="0"/>
          <w:numId w:val="1"/>
        </w:numPr>
        <w:spacing w:before="120" w:beforeLines="50" w:after="120" w:afterLines="50" w:line="220" w:lineRule="atLeast"/>
        <w:ind w:left="0" w:leftChars="0" w:firstLine="0" w:firstLineChars="0"/>
        <w:rPr>
          <w:sz w:val="28"/>
          <w:szCs w:val="28"/>
        </w:rPr>
      </w:pPr>
      <w:r>
        <w:rPr>
          <w:sz w:val="28"/>
          <w:szCs w:val="28"/>
        </w:rPr>
        <w:t>录入</w:t>
      </w:r>
      <w:r>
        <w:rPr>
          <w:rFonts w:hint="eastAsia"/>
          <w:sz w:val="28"/>
          <w:szCs w:val="28"/>
          <w:lang w:val="en-US" w:eastAsia="zh-CN"/>
        </w:rPr>
        <w:t>项目</w:t>
      </w:r>
      <w:r>
        <w:rPr>
          <w:sz w:val="28"/>
          <w:szCs w:val="28"/>
        </w:rPr>
        <w:t>成果</w:t>
      </w:r>
    </w:p>
    <w:p w14:paraId="51BAD6E8">
      <w:pPr>
        <w:spacing w:before="120" w:beforeLines="50" w:after="120" w:afterLines="50" w:line="220" w:lineRule="atLeast"/>
        <w:rPr>
          <w:color w:val="FF0000"/>
        </w:rPr>
      </w:pPr>
      <w:r>
        <w:rPr>
          <w:rFonts w:hint="eastAsia"/>
          <w:color w:val="FF0000"/>
        </w:rPr>
        <w:t>在项目立项</w:t>
      </w:r>
      <w:r>
        <w:rPr>
          <w:color w:val="FF0000"/>
        </w:rPr>
        <w:t>后，在</w:t>
      </w:r>
      <w:r>
        <w:rPr>
          <w:rFonts w:hint="eastAsia"/>
          <w:color w:val="FF0000"/>
        </w:rPr>
        <w:t>任何</w:t>
      </w:r>
      <w:r>
        <w:rPr>
          <w:color w:val="FF0000"/>
        </w:rPr>
        <w:t>时间都可以进行成果录入工作。</w:t>
      </w:r>
    </w:p>
    <w:p w14:paraId="4DFD8145">
      <w:pPr>
        <w:spacing w:before="120" w:beforeLines="50" w:after="120" w:afterLines="50" w:line="220" w:lineRule="atLeast"/>
      </w:pPr>
      <w:r>
        <w:drawing>
          <wp:inline distT="0" distB="0" distL="0" distR="0">
            <wp:extent cx="5273675" cy="2851785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80582" cy="2855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728B5">
      <w:pPr>
        <w:spacing w:before="120" w:beforeLines="50" w:after="120" w:afterLines="50" w:line="220" w:lineRule="atLeast"/>
      </w:pPr>
      <w:r>
        <w:rPr>
          <w:rFonts w:hint="eastAsia"/>
        </w:rPr>
        <w:t>对应</w:t>
      </w:r>
      <w:r>
        <w:t>分类做好成果录入：</w:t>
      </w:r>
    </w:p>
    <w:p w14:paraId="2DAFC3AB">
      <w:pPr>
        <w:spacing w:before="120" w:beforeLines="50" w:after="120" w:afterLines="50" w:line="220" w:lineRule="atLeast"/>
      </w:pPr>
      <w:r>
        <w:drawing>
          <wp:inline distT="0" distB="0" distL="0" distR="0">
            <wp:extent cx="4999355" cy="230632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8"/>
                    <a:srcRect b="37042"/>
                    <a:stretch>
                      <a:fillRect/>
                    </a:stretch>
                  </pic:blipFill>
                  <pic:spPr>
                    <a:xfrm>
                      <a:off x="0" y="0"/>
                      <a:ext cx="5020299" cy="231613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EDE5F">
      <w:pPr>
        <w:spacing w:before="120" w:beforeLines="50" w:after="120" w:afterLines="50" w:line="220" w:lineRule="atLeast"/>
        <w:rPr>
          <w:color w:val="FF0000"/>
        </w:rPr>
      </w:pPr>
    </w:p>
    <w:p w14:paraId="14B674FA">
      <w:pPr>
        <w:numPr>
          <w:ilvl w:val="0"/>
          <w:numId w:val="1"/>
        </w:numPr>
        <w:spacing w:before="120" w:beforeLines="50" w:after="120" w:afterLines="50" w:line="220" w:lineRule="atLeast"/>
        <w:ind w:left="0" w:leftChars="0" w:firstLine="0" w:firstLineChars="0"/>
        <w:rPr>
          <w:color w:val="FF0000"/>
        </w:rPr>
      </w:pPr>
      <w:r>
        <w:rPr>
          <w:rFonts w:hint="eastAsia"/>
          <w:color w:val="FF0000"/>
        </w:rPr>
        <w:t>结题</w:t>
      </w:r>
      <w:r>
        <w:rPr>
          <w:rFonts w:hint="eastAsia"/>
          <w:color w:val="FF0000"/>
          <w:lang w:val="en-US" w:eastAsia="zh-CN"/>
        </w:rPr>
        <w:t>申报</w:t>
      </w:r>
      <w:r>
        <w:rPr>
          <w:color w:val="FF0000"/>
        </w:rPr>
        <w:t>：</w:t>
      </w:r>
    </w:p>
    <w:p w14:paraId="377A3740">
      <w:pPr>
        <w:spacing w:before="120" w:beforeLines="50" w:after="120" w:afterLines="50" w:line="220" w:lineRule="atLeast"/>
        <w:rPr>
          <w:rFonts w:hint="default"/>
          <w:lang w:val="en-US" w:eastAsia="zh-CN"/>
        </w:rPr>
      </w:pPr>
      <w:bookmarkStart w:id="2" w:name="_GoBack"/>
      <w:bookmarkEnd w:id="2"/>
      <w:r>
        <w:rPr>
          <w:rFonts w:hint="eastAsia"/>
          <w:lang w:val="en-US" w:eastAsia="zh-CN"/>
        </w:rPr>
        <w:t>进入“实践教学”管理模块</w:t>
      </w:r>
    </w:p>
    <w:p w14:paraId="49BF4655">
      <w:pPr>
        <w:spacing w:before="120" w:beforeLines="50" w:after="120" w:afterLines="50" w:line="220" w:lineRule="atLeast"/>
        <w:jc w:val="center"/>
      </w:pPr>
      <w:r>
        <w:drawing>
          <wp:inline distT="0" distB="0" distL="114300" distR="114300">
            <wp:extent cx="4662805" cy="2556510"/>
            <wp:effectExtent l="0" t="0" r="4445" b="0"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62805" cy="255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28986">
      <w:pPr>
        <w:spacing w:before="120" w:beforeLines="50" w:after="120" w:afterLines="50" w:line="220" w:lineRule="atLeast"/>
        <w:rPr>
          <w:rFonts w:hint="default" w:eastAsia="微软雅黑"/>
          <w:lang w:val="en-US" w:eastAsia="zh-CN"/>
        </w:rPr>
      </w:pPr>
      <w:r>
        <w:rPr>
          <w:rFonts w:hint="eastAsia"/>
          <w:lang w:val="en-US" w:eastAsia="zh-CN"/>
        </w:rPr>
        <w:t>点击“创新创业项目管理”“项目申报”</w:t>
      </w:r>
    </w:p>
    <w:p w14:paraId="4499069D">
      <w:pPr>
        <w:spacing w:before="120" w:beforeLines="50" w:after="120" w:afterLines="50" w:line="220" w:lineRule="atLeast"/>
        <w:rPr>
          <w:rFonts w:hint="eastAsia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656580" cy="2550795"/>
            <wp:effectExtent l="0" t="0" r="1270" b="1905"/>
            <wp:docPr id="19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2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56580" cy="2550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01E896F">
      <w:pPr>
        <w:spacing w:before="120" w:beforeLines="50" w:after="120" w:afterLines="50" w:line="220" w:lineRule="atLeast"/>
      </w:pPr>
      <w:r>
        <w:rPr>
          <w:rFonts w:hint="eastAsia"/>
        </w:rPr>
        <w:t>点击</w:t>
      </w:r>
      <w:r>
        <w:rPr>
          <w:rFonts w:hint="eastAsia"/>
          <w:lang w:eastAsia="zh-CN"/>
        </w:rPr>
        <w:t>“</w:t>
      </w:r>
      <w:r>
        <w:rPr>
          <w:rFonts w:hint="eastAsia"/>
        </w:rPr>
        <w:t>查询</w:t>
      </w:r>
      <w:r>
        <w:rPr>
          <w:rFonts w:hint="eastAsia"/>
          <w:lang w:eastAsia="zh-CN"/>
        </w:rPr>
        <w:t>”</w:t>
      </w:r>
      <w:r>
        <w:rPr>
          <w:rFonts w:hint="eastAsia"/>
        </w:rPr>
        <w:t>后进入下图：</w:t>
      </w:r>
    </w:p>
    <w:p w14:paraId="3B6CBB3A">
      <w:pPr>
        <w:spacing w:before="120" w:beforeLines="50" w:after="120" w:afterLines="50" w:line="220" w:lineRule="atLeast"/>
      </w:pPr>
      <w:r>
        <w:drawing>
          <wp:inline distT="0" distB="0" distL="0" distR="0">
            <wp:extent cx="5274310" cy="1519555"/>
            <wp:effectExtent l="19050" t="0" r="2540" b="0"/>
            <wp:docPr id="1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20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63C0B3">
      <w:pPr>
        <w:spacing w:before="120" w:beforeLines="50" w:after="120" w:afterLines="50" w:line="220" w:lineRule="atLeast"/>
      </w:pPr>
      <w:r>
        <w:rPr>
          <w:rFonts w:hint="eastAsia"/>
        </w:rPr>
        <w:t>点击“结题送审”，进入下图：</w:t>
      </w:r>
    </w:p>
    <w:p w14:paraId="51A6F55B">
      <w:pPr>
        <w:spacing w:before="120" w:beforeLines="50" w:after="120" w:afterLines="50" w:line="220" w:lineRule="atLeast"/>
      </w:pPr>
      <w:r>
        <w:drawing>
          <wp:inline distT="0" distB="0" distL="0" distR="0">
            <wp:extent cx="5273040" cy="3104515"/>
            <wp:effectExtent l="0" t="0" r="0" b="0"/>
            <wp:docPr id="1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4919" cy="3111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A8E286">
      <w:pPr>
        <w:spacing w:before="120" w:beforeLines="50" w:after="120" w:afterLines="50" w:line="220" w:lineRule="atLeast"/>
        <w:ind w:firstLine="550" w:firstLineChars="250"/>
      </w:pPr>
      <w:r>
        <w:rPr>
          <w:rFonts w:hint="eastAsia"/>
        </w:rPr>
        <w:t>点击“上传结题、研究报告”后，进入下图：</w:t>
      </w:r>
    </w:p>
    <w:p w14:paraId="1AA81FA6">
      <w:pPr>
        <w:spacing w:before="120" w:beforeLines="50" w:after="120" w:afterLines="50" w:line="220" w:lineRule="atLeast"/>
        <w:ind w:firstLine="550" w:firstLineChars="250"/>
        <w:rPr>
          <w:color w:val="FF0000"/>
        </w:rPr>
      </w:pPr>
      <w:r>
        <w:rPr>
          <w:rFonts w:hint="eastAsia"/>
          <w:color w:val="FF0000"/>
        </w:rPr>
        <w:t>进行</w:t>
      </w:r>
      <w:bookmarkStart w:id="0" w:name="OLE_LINK7"/>
      <w:bookmarkStart w:id="1" w:name="OLE_LINK6"/>
      <w:r>
        <w:rPr>
          <w:color w:val="FF0000"/>
        </w:rPr>
        <w:t>“成果检索”并</w:t>
      </w:r>
      <w:r>
        <w:rPr>
          <w:rFonts w:hint="eastAsia"/>
          <w:color w:val="FF0000"/>
        </w:rPr>
        <w:t>进行</w:t>
      </w:r>
      <w:r>
        <w:rPr>
          <w:color w:val="FF0000"/>
        </w:rPr>
        <w:t>勾选（一定要记得勾选）</w:t>
      </w:r>
      <w:bookmarkEnd w:id="0"/>
      <w:bookmarkEnd w:id="1"/>
      <w:r>
        <w:rPr>
          <w:color w:val="FF0000"/>
        </w:rPr>
        <w:t>！</w:t>
      </w:r>
      <w:r>
        <w:rPr>
          <w:rFonts w:hint="eastAsia"/>
          <w:color w:val="FF0000"/>
        </w:rPr>
        <w:t>，</w:t>
      </w:r>
      <w:r>
        <w:rPr>
          <w:color w:val="FF0000"/>
        </w:rPr>
        <w:t>如果前期没有做好</w:t>
      </w:r>
      <w:r>
        <w:rPr>
          <w:rFonts w:hint="eastAsia"/>
          <w:color w:val="FF0000"/>
        </w:rPr>
        <w:t>成果</w:t>
      </w:r>
      <w:r>
        <w:rPr>
          <w:color w:val="FF0000"/>
        </w:rPr>
        <w:t>录入工作，可以选择此处的“成果填报”进入成果录入界面</w:t>
      </w:r>
      <w:r>
        <w:rPr>
          <w:rFonts w:hint="eastAsia"/>
          <w:color w:val="FF0000"/>
        </w:rPr>
        <w:t>进行</w:t>
      </w:r>
      <w:r>
        <w:rPr>
          <w:color w:val="FF0000"/>
        </w:rPr>
        <w:t>成果录入，再在这个界面进行“成果检索”并</w:t>
      </w:r>
      <w:r>
        <w:rPr>
          <w:rFonts w:hint="eastAsia"/>
          <w:color w:val="FF0000"/>
        </w:rPr>
        <w:t>进行</w:t>
      </w:r>
      <w:r>
        <w:rPr>
          <w:color w:val="FF0000"/>
        </w:rPr>
        <w:t>勾选！</w:t>
      </w:r>
    </w:p>
    <w:p w14:paraId="68A92FF8">
      <w:pPr>
        <w:spacing w:before="120" w:beforeLines="50" w:after="120" w:afterLines="50" w:line="220" w:lineRule="atLeast"/>
      </w:pPr>
      <w:r>
        <w:rPr>
          <w:rFonts w:hint="eastAsia"/>
        </w:rPr>
        <w:drawing>
          <wp:inline distT="0" distB="0" distL="0" distR="0">
            <wp:extent cx="5274310" cy="1858645"/>
            <wp:effectExtent l="19050" t="0" r="2540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58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5E28B3">
      <w:pPr>
        <w:spacing w:before="120" w:beforeLines="50" w:after="120" w:afterLines="50" w:line="220" w:lineRule="atLeast"/>
        <w:rPr>
          <w:color w:val="FF0000"/>
        </w:rPr>
      </w:pPr>
      <w:r>
        <w:rPr>
          <w:rFonts w:hint="eastAsia"/>
        </w:rPr>
        <w:t>上传完成后，</w:t>
      </w:r>
      <w:r>
        <w:rPr>
          <w:rFonts w:hint="eastAsia"/>
          <w:color w:val="FF0000"/>
        </w:rPr>
        <w:t>在</w:t>
      </w:r>
      <w:r>
        <w:rPr>
          <w:color w:val="FF0000"/>
        </w:rPr>
        <w:t>返回的界面</w:t>
      </w:r>
      <w:r>
        <w:rPr>
          <w:rFonts w:hint="eastAsia"/>
          <w:color w:val="FF0000"/>
        </w:rPr>
        <w:t>还需要记得“提交”。</w:t>
      </w:r>
    </w:p>
    <w:p w14:paraId="4929F3F3">
      <w:pPr>
        <w:spacing w:before="120" w:beforeLines="50" w:after="120" w:afterLines="50" w:line="220" w:lineRule="atLeast"/>
      </w:pPr>
      <w:r>
        <w:drawing>
          <wp:inline distT="0" distB="0" distL="0" distR="0">
            <wp:extent cx="5273040" cy="3104515"/>
            <wp:effectExtent l="0" t="0" r="0" b="0"/>
            <wp:docPr id="18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4919" cy="3111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80CCED">
      <w:pPr>
        <w:spacing w:before="120" w:beforeLines="50" w:after="120" w:afterLines="50"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8EEFFD"/>
    <w:multiLevelType w:val="singleLevel"/>
    <w:tmpl w:val="218EEFF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D31D50"/>
    <w:rsid w:val="0008549B"/>
    <w:rsid w:val="000909C9"/>
    <w:rsid w:val="001029F3"/>
    <w:rsid w:val="00115111"/>
    <w:rsid w:val="001225B1"/>
    <w:rsid w:val="001261EA"/>
    <w:rsid w:val="0017458B"/>
    <w:rsid w:val="00187BEC"/>
    <w:rsid w:val="002A6B08"/>
    <w:rsid w:val="00307A2D"/>
    <w:rsid w:val="00323B43"/>
    <w:rsid w:val="00332F08"/>
    <w:rsid w:val="00336DF2"/>
    <w:rsid w:val="00344534"/>
    <w:rsid w:val="003A11C9"/>
    <w:rsid w:val="003D37D8"/>
    <w:rsid w:val="00426133"/>
    <w:rsid w:val="004358AB"/>
    <w:rsid w:val="004C1A98"/>
    <w:rsid w:val="004E2D6A"/>
    <w:rsid w:val="00511554"/>
    <w:rsid w:val="00575EA7"/>
    <w:rsid w:val="005E00E7"/>
    <w:rsid w:val="00616B00"/>
    <w:rsid w:val="0062310F"/>
    <w:rsid w:val="006D7B0A"/>
    <w:rsid w:val="00754F10"/>
    <w:rsid w:val="007635F8"/>
    <w:rsid w:val="00797478"/>
    <w:rsid w:val="007A3097"/>
    <w:rsid w:val="007B105F"/>
    <w:rsid w:val="0080107C"/>
    <w:rsid w:val="0085187D"/>
    <w:rsid w:val="008844DB"/>
    <w:rsid w:val="00897CA6"/>
    <w:rsid w:val="008B7726"/>
    <w:rsid w:val="008F0BE8"/>
    <w:rsid w:val="00922B43"/>
    <w:rsid w:val="00944B38"/>
    <w:rsid w:val="009914CE"/>
    <w:rsid w:val="009D0207"/>
    <w:rsid w:val="00AB57FC"/>
    <w:rsid w:val="00AD069D"/>
    <w:rsid w:val="00AD667D"/>
    <w:rsid w:val="00AF6A1B"/>
    <w:rsid w:val="00B235E9"/>
    <w:rsid w:val="00B663C4"/>
    <w:rsid w:val="00CA0B66"/>
    <w:rsid w:val="00D31D50"/>
    <w:rsid w:val="00D45A12"/>
    <w:rsid w:val="00DC4579"/>
    <w:rsid w:val="00DE5FD5"/>
    <w:rsid w:val="00DF255B"/>
    <w:rsid w:val="00E23422"/>
    <w:rsid w:val="00E649D9"/>
    <w:rsid w:val="00E8642D"/>
    <w:rsid w:val="00ED4CB6"/>
    <w:rsid w:val="00EF27BA"/>
    <w:rsid w:val="727E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toc 1"/>
    <w:basedOn w:val="1"/>
    <w:next w:val="1"/>
    <w:autoRedefine/>
    <w:unhideWhenUsed/>
    <w:qFormat/>
    <w:uiPriority w:val="39"/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批注框文本 字符"/>
    <w:basedOn w:val="8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标题 1 字符"/>
    <w:basedOn w:val="8"/>
    <w:link w:val="2"/>
    <w:qFormat/>
    <w:uiPriority w:val="9"/>
    <w:rPr>
      <w:rFonts w:ascii="Tahoma" w:hAnsi="Tahoma"/>
      <w:b/>
      <w:bCs/>
      <w:kern w:val="44"/>
      <w:sz w:val="44"/>
      <w:szCs w:val="44"/>
    </w:rPr>
  </w:style>
  <w:style w:type="paragraph" w:customStyle="1" w:styleId="13">
    <w:name w:val="TOC Heading"/>
    <w:basedOn w:val="2"/>
    <w:next w:val="1"/>
    <w:unhideWhenUsed/>
    <w:qFormat/>
    <w:uiPriority w:val="39"/>
    <w:pPr>
      <w:adjustRightInd/>
      <w:snapToGrid/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  <w:kern w:val="0"/>
      <w:sz w:val="32"/>
      <w:szCs w:val="32"/>
    </w:rPr>
  </w:style>
  <w:style w:type="character" w:customStyle="1" w:styleId="14">
    <w:name w:val="页眉 字符"/>
    <w:basedOn w:val="8"/>
    <w:link w:val="5"/>
    <w:qFormat/>
    <w:uiPriority w:val="99"/>
    <w:rPr>
      <w:rFonts w:ascii="Tahoma" w:hAnsi="Tahoma"/>
      <w:sz w:val="18"/>
      <w:szCs w:val="18"/>
    </w:rPr>
  </w:style>
  <w:style w:type="character" w:customStyle="1" w:styleId="15">
    <w:name w:val="页脚 字符"/>
    <w:basedOn w:val="8"/>
    <w:link w:val="4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numbering" Target="numbering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80131-A3B4-45DC-BD6C-A393E73366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841</Words>
  <Characters>853</Characters>
  <Lines>8</Lines>
  <Paragraphs>2</Paragraphs>
  <TotalTime>24</TotalTime>
  <ScaleCrop>false</ScaleCrop>
  <LinksUpToDate>false</LinksUpToDate>
  <CharactersWithSpaces>866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王从银</cp:lastModifiedBy>
  <dcterms:modified xsi:type="dcterms:W3CDTF">2024-11-25T03:55:18Z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DEB343285CA14C128E7CF89289A2D55B_12</vt:lpwstr>
  </property>
</Properties>
</file>